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1D7C7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14:paraId="6F465D5F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5D3FAFC1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7BC0F445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7978F2AE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002F014" w14:textId="051EF1B1" w:rsidR="0035790F" w:rsidRPr="004F42E0" w:rsidRDefault="00A577B2" w:rsidP="00C22958">
            <w:pPr>
              <w:rPr>
                <w:sz w:val="20"/>
                <w:szCs w:val="20"/>
                <w:lang w:val="en-US"/>
              </w:rPr>
            </w:pPr>
            <w:r w:rsidRPr="00A577B2">
              <w:rPr>
                <w:sz w:val="20"/>
                <w:szCs w:val="20"/>
                <w:lang w:val="en-US"/>
              </w:rPr>
              <w:t xml:space="preserve">CE390 Environmental Sustainability </w:t>
            </w:r>
            <w:r>
              <w:rPr>
                <w:sz w:val="20"/>
                <w:szCs w:val="20"/>
                <w:lang w:val="en-US"/>
              </w:rPr>
              <w:t>a</w:t>
            </w:r>
            <w:r w:rsidRPr="00A577B2">
              <w:rPr>
                <w:sz w:val="20"/>
                <w:szCs w:val="20"/>
                <w:lang w:val="en-US"/>
              </w:rPr>
              <w:t>nd Climate Change</w:t>
            </w:r>
          </w:p>
        </w:tc>
      </w:tr>
      <w:tr w:rsidR="00DE1BFA" w:rsidRPr="004F42E0" w14:paraId="407168C2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14:paraId="3468066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15CBA479" w14:textId="595269DB" w:rsidR="0035790F" w:rsidRPr="004F42E0" w:rsidRDefault="006E27DC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C3C40">
              <w:rPr>
                <w:color w:val="000000"/>
                <w:sz w:val="20"/>
                <w:szCs w:val="20"/>
              </w:rPr>
              <w:t>/</w:t>
            </w:r>
            <w:r w:rsidR="00786358">
              <w:rPr>
                <w:color w:val="000000"/>
                <w:sz w:val="20"/>
                <w:szCs w:val="20"/>
              </w:rPr>
              <w:t>Spring</w:t>
            </w:r>
          </w:p>
        </w:tc>
      </w:tr>
      <w:tr w:rsidR="00DE1BFA" w:rsidRPr="004F42E0" w14:paraId="2F9130F2" w14:textId="77777777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9CCBA29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1E0E8F03" w14:textId="75DEE688" w:rsidR="0035790F" w:rsidRPr="004F42E0" w:rsidRDefault="00A577B2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A577B2">
              <w:rPr>
                <w:sz w:val="20"/>
                <w:szCs w:val="20"/>
                <w:lang w:val="en-US"/>
              </w:rPr>
              <w:t>The concept of sustainable development; sustainability as an engineering problem; principles of green engineering; the earth system, biogeochemical cycles; ecosystems; human impacts on ecosystems; acidification and eutrophication of water and soil ; stratospheric ozone depletion; physical processes in the climate system, wave processes in the atmosphere and ocean; climate change causes and consequences; modelling environmental transport and fate of pollutants; El Niño and global warming, climate variability, water availability, short- and long-term trends; climate change impacts; qualitative and quantitative risk assessment; environmental assessment processes; life cycle assessment; international environmental laws; vulnerability, impacts, and adaptation on hydrology and water resources , natural ecosystems, coastal zones and marine ecosystems; sustainability assessment methods; mitigating climate change: concepts and linkages with sustainable development; adaptation to climate change impacts; sea level rise, water availability, extreme heat; decision-making, managing ethical problems and dilemmas; climate model scenarios for global warming; sustainable development addressing climate change issues.</w:t>
            </w:r>
          </w:p>
        </w:tc>
      </w:tr>
      <w:tr w:rsidR="00DE1BFA" w:rsidRPr="004F42E0" w14:paraId="7DBCE012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700F78F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380C2C6" w14:textId="7792864E" w:rsidR="000C16FC" w:rsidRPr="00786358" w:rsidRDefault="00A577B2" w:rsidP="00786358">
            <w:pPr>
              <w:rPr>
                <w:color w:val="000000"/>
                <w:sz w:val="20"/>
                <w:szCs w:val="20"/>
              </w:rPr>
            </w:pPr>
            <w:r w:rsidRPr="00A577B2">
              <w:rPr>
                <w:color w:val="000000"/>
                <w:sz w:val="20"/>
                <w:szCs w:val="20"/>
              </w:rPr>
              <w:t>Greg Peters and Magdalena Svanström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A577B2">
              <w:rPr>
                <w:color w:val="000000"/>
                <w:sz w:val="20"/>
                <w:szCs w:val="20"/>
              </w:rPr>
              <w:t>Environmental Sustainability for Engineers and Applied Scientists, Cambridge University Press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577B2">
              <w:rPr>
                <w:color w:val="000000"/>
                <w:sz w:val="20"/>
                <w:szCs w:val="20"/>
              </w:rPr>
              <w:t xml:space="preserve"> 2019.</w:t>
            </w:r>
          </w:p>
        </w:tc>
      </w:tr>
      <w:tr w:rsidR="00786358" w:rsidRPr="004F42E0" w14:paraId="202BEE56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1ED10F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56AF579" w14:textId="49B3DB30" w:rsidR="00A577B2" w:rsidRPr="00A577B2" w:rsidRDefault="00A577B2" w:rsidP="00A577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1)</w:t>
            </w:r>
            <w:r>
              <w:t xml:space="preserve"> </w:t>
            </w:r>
            <w:r w:rsidRPr="00A577B2">
              <w:rPr>
                <w:color w:val="000000"/>
                <w:sz w:val="20"/>
                <w:szCs w:val="20"/>
              </w:rPr>
              <w:t>Mohan Munasinghe and Rob Swart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A577B2">
              <w:rPr>
                <w:color w:val="000000"/>
                <w:sz w:val="20"/>
                <w:szCs w:val="20"/>
              </w:rPr>
              <w:t>Primer on Climate Change and Sustainable Development,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77B2">
              <w:rPr>
                <w:color w:val="000000"/>
                <w:sz w:val="20"/>
                <w:szCs w:val="20"/>
              </w:rPr>
              <w:t>2010.</w:t>
            </w:r>
          </w:p>
          <w:p w14:paraId="0AF97C8D" w14:textId="1AE1DC47" w:rsidR="00786358" w:rsidRPr="009D7E45" w:rsidRDefault="00A577B2" w:rsidP="00A577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A577B2">
              <w:rPr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  <w:r w:rsidRPr="00A577B2">
              <w:rPr>
                <w:color w:val="000000"/>
                <w:sz w:val="20"/>
                <w:szCs w:val="20"/>
              </w:rPr>
              <w:t>J. David Neelin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A577B2">
              <w:rPr>
                <w:color w:val="000000"/>
                <w:sz w:val="20"/>
                <w:szCs w:val="20"/>
              </w:rPr>
              <w:t>Climate Change and Climate Modeling,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77B2">
              <w:rPr>
                <w:color w:val="000000"/>
                <w:sz w:val="20"/>
                <w:szCs w:val="20"/>
              </w:rPr>
              <w:t>2011</w:t>
            </w:r>
          </w:p>
        </w:tc>
      </w:tr>
      <w:tr w:rsidR="00786358" w:rsidRPr="004F42E0" w14:paraId="2E5E7C00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0632D29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7C86885" w14:textId="6CCAE45E" w:rsidR="00786358" w:rsidRPr="004F42E0" w:rsidRDefault="009A1455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786358" w:rsidRPr="004F42E0" w14:paraId="6985C918" w14:textId="77777777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79C7E2F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45BFFB2" w14:textId="77777777" w:rsidR="00786358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There is no prerequisite for the course.</w:t>
            </w:r>
          </w:p>
          <w:p w14:paraId="586D05D6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786358" w:rsidRPr="004F42E0" w14:paraId="72B5A45F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C807C3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7829B29A" w14:textId="5A82EF74" w:rsidR="00786358" w:rsidRPr="004F42E0" w:rsidRDefault="00A577B2" w:rsidP="00786358">
            <w:pPr>
              <w:rPr>
                <w:sz w:val="20"/>
                <w:szCs w:val="20"/>
                <w:lang w:val="en-US"/>
              </w:rPr>
            </w:pPr>
            <w:r w:rsidRPr="00A577B2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786358" w:rsidRPr="004F42E0" w14:paraId="1157265B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D6FB60A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1A77C45" w14:textId="4885610C" w:rsidR="00786358" w:rsidRPr="004F42E0" w:rsidRDefault="00A577B2" w:rsidP="00786358">
            <w:pPr>
              <w:rPr>
                <w:sz w:val="20"/>
                <w:szCs w:val="20"/>
                <w:lang w:val="en-US"/>
              </w:rPr>
            </w:pPr>
            <w:r w:rsidRPr="00A577B2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786358" w:rsidRPr="004F42E0" w14:paraId="08AD9B37" w14:textId="77777777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76728E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F8D491C" w14:textId="2467E9E5" w:rsidR="00AD1303" w:rsidRPr="00AD1303" w:rsidRDefault="00371C9B" w:rsidP="00AD130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AD1303" w:rsidRPr="00AD1303">
              <w:rPr>
                <w:sz w:val="20"/>
                <w:szCs w:val="20"/>
                <w:lang w:val="en-US"/>
              </w:rPr>
              <w:t xml:space="preserve">Equip students with a comprehensive understanding of the concept of sustainable development and its application in </w:t>
            </w:r>
            <w:r w:rsidR="00AC3E84">
              <w:rPr>
                <w:sz w:val="20"/>
                <w:szCs w:val="20"/>
                <w:lang w:val="en-US"/>
              </w:rPr>
              <w:t xml:space="preserve">civil </w:t>
            </w:r>
            <w:r w:rsidR="00AD1303" w:rsidRPr="00AD1303">
              <w:rPr>
                <w:sz w:val="20"/>
                <w:szCs w:val="20"/>
                <w:lang w:val="en-US"/>
              </w:rPr>
              <w:t>engineering.</w:t>
            </w:r>
          </w:p>
          <w:p w14:paraId="7A3A961A" w14:textId="744BE188" w:rsidR="00AD1303" w:rsidRPr="00AD1303" w:rsidRDefault="00AD1303" w:rsidP="00AD130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Pr="00AD1303">
              <w:rPr>
                <w:sz w:val="20"/>
                <w:szCs w:val="20"/>
                <w:lang w:val="en-US"/>
              </w:rPr>
              <w:t xml:space="preserve">Develop critical thinking skills to analyze the </w:t>
            </w:r>
            <w:r w:rsidR="00AC3E84">
              <w:rPr>
                <w:sz w:val="20"/>
                <w:szCs w:val="20"/>
                <w:lang w:val="en-US"/>
              </w:rPr>
              <w:t>climate</w:t>
            </w:r>
            <w:r w:rsidRPr="00AD1303">
              <w:rPr>
                <w:sz w:val="20"/>
                <w:szCs w:val="20"/>
                <w:lang w:val="en-US"/>
              </w:rPr>
              <w:t xml:space="preserve"> system, biogeochemical cycles, ecosystems, and human impacts on the environment.</w:t>
            </w:r>
          </w:p>
          <w:p w14:paraId="349D68F8" w14:textId="6D1C09DF" w:rsidR="00AD1303" w:rsidRPr="00AD1303" w:rsidRDefault="00AD1303" w:rsidP="00AD130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Pr="00AD1303">
              <w:rPr>
                <w:sz w:val="20"/>
                <w:szCs w:val="20"/>
                <w:lang w:val="en-US"/>
              </w:rPr>
              <w:t>Provide tools and knowledge to assess environmental risks and impacts through qualitative and quantitative methods.</w:t>
            </w:r>
          </w:p>
          <w:p w14:paraId="15D0BFF2" w14:textId="384257EA" w:rsidR="00AD1303" w:rsidRPr="00AD1303" w:rsidRDefault="00AD1303" w:rsidP="00AC3E8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AD1303">
              <w:rPr>
                <w:sz w:val="20"/>
                <w:szCs w:val="20"/>
                <w:lang w:val="en-US"/>
              </w:rPr>
              <w:t>Explore climate change causes, consequences, and adaptation strategies, including sea-level rise, water availability, and extreme weather events</w:t>
            </w:r>
            <w:r w:rsidR="00AC3E84">
              <w:rPr>
                <w:sz w:val="20"/>
                <w:szCs w:val="20"/>
                <w:lang w:val="en-US"/>
              </w:rPr>
              <w:t>,  and as</w:t>
            </w:r>
            <w:r w:rsidR="00AC3E84" w:rsidRPr="00711F1E">
              <w:rPr>
                <w:sz w:val="20"/>
                <w:szCs w:val="20"/>
                <w:lang w:val="en-US"/>
              </w:rPr>
              <w:t>sess the vulnerability of water resources to climate change.</w:t>
            </w:r>
          </w:p>
          <w:p w14:paraId="04607631" w14:textId="613DE5F9" w:rsidR="00AD1303" w:rsidRPr="00AD1303" w:rsidRDefault="00AD1303" w:rsidP="00AD130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AD1303">
              <w:rPr>
                <w:sz w:val="20"/>
                <w:szCs w:val="20"/>
                <w:lang w:val="en-US"/>
              </w:rPr>
              <w:t>Introduce methods for sustainability assessment, life cycle analysis, and environmental legislation.</w:t>
            </w:r>
          </w:p>
          <w:p w14:paraId="2B983172" w14:textId="1D3E2DED" w:rsidR="003675B2" w:rsidRPr="004F42E0" w:rsidRDefault="00AD1303" w:rsidP="003675B2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AD1303">
              <w:rPr>
                <w:sz w:val="20"/>
                <w:szCs w:val="20"/>
                <w:lang w:val="en-US"/>
              </w:rPr>
              <w:t>Enhance ethical decision-making skills within the context of climate change and sustainable development.</w:t>
            </w:r>
          </w:p>
        </w:tc>
      </w:tr>
      <w:tr w:rsidR="00786358" w:rsidRPr="004F42E0" w14:paraId="68CAAA85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7283452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760D1E34" w14:textId="49D40B75" w:rsidR="00A577B2" w:rsidRDefault="00A577B2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 w:rsidRPr="00A577B2">
              <w:rPr>
                <w:sz w:val="20"/>
                <w:szCs w:val="20"/>
                <w:lang w:val="en-US"/>
              </w:rPr>
              <w:t>1.</w:t>
            </w:r>
            <w:r w:rsidRPr="00A577B2">
              <w:rPr>
                <w:sz w:val="20"/>
                <w:szCs w:val="20"/>
                <w:lang w:val="en-US"/>
              </w:rPr>
              <w:tab/>
            </w:r>
            <w:r w:rsidR="00371C9B" w:rsidRPr="00371C9B">
              <w:rPr>
                <w:sz w:val="20"/>
                <w:szCs w:val="20"/>
                <w:lang w:val="en-US"/>
              </w:rPr>
              <w:t>Define and explain the core principles of sustainable development and articulate the responsibilities of engineers in environmental protection.</w:t>
            </w:r>
          </w:p>
          <w:p w14:paraId="393369DB" w14:textId="79C89245" w:rsidR="00371C9B" w:rsidRPr="00A577B2" w:rsidRDefault="00371C9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Pr="00371C9B">
              <w:rPr>
                <w:sz w:val="20"/>
                <w:szCs w:val="20"/>
                <w:lang w:val="en-US"/>
              </w:rPr>
              <w:t>Understand and navigate the processes involved in environmental assessments, recognizing their significance in decision-making.</w:t>
            </w:r>
          </w:p>
          <w:p w14:paraId="704CB13D" w14:textId="7DBE68C0" w:rsidR="00A577B2" w:rsidRPr="00A577B2" w:rsidRDefault="00371C9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A577B2" w:rsidRPr="00A577B2">
              <w:rPr>
                <w:sz w:val="20"/>
                <w:szCs w:val="20"/>
                <w:lang w:val="en-US"/>
              </w:rPr>
              <w:t>.</w:t>
            </w:r>
            <w:r w:rsidR="00A577B2" w:rsidRPr="00A577B2">
              <w:rPr>
                <w:sz w:val="20"/>
                <w:szCs w:val="20"/>
                <w:lang w:val="en-US"/>
              </w:rPr>
              <w:tab/>
              <w:t>Learn quantitative methods while also understanding the qualitative, legal, and ethical aspects of environmental sustainability</w:t>
            </w:r>
            <w:r w:rsidR="006778DB">
              <w:rPr>
                <w:sz w:val="20"/>
                <w:szCs w:val="20"/>
                <w:lang w:val="en-US"/>
              </w:rPr>
              <w:t>, and e</w:t>
            </w:r>
            <w:r w:rsidR="006778DB" w:rsidRPr="006778DB">
              <w:rPr>
                <w:sz w:val="20"/>
                <w:szCs w:val="20"/>
                <w:lang w:val="en-US"/>
              </w:rPr>
              <w:t>ffectively manage ethical problems and dilemmas associated with climate change</w:t>
            </w:r>
            <w:r w:rsidR="006778DB">
              <w:rPr>
                <w:sz w:val="20"/>
                <w:szCs w:val="20"/>
                <w:lang w:val="en-US"/>
              </w:rPr>
              <w:t>.</w:t>
            </w:r>
          </w:p>
          <w:p w14:paraId="7499C5CB" w14:textId="77777777" w:rsidR="006778DB" w:rsidRDefault="00371C9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A577B2" w:rsidRPr="00A577B2">
              <w:rPr>
                <w:sz w:val="20"/>
                <w:szCs w:val="20"/>
                <w:lang w:val="en-US"/>
              </w:rPr>
              <w:t>.</w:t>
            </w:r>
            <w:r w:rsidR="00A577B2" w:rsidRPr="00A577B2">
              <w:rPr>
                <w:sz w:val="20"/>
                <w:szCs w:val="20"/>
                <w:lang w:val="en-US"/>
              </w:rPr>
              <w:tab/>
              <w:t>Gain a basic understanding of the links between climate change, poverty, and vulnerability.</w:t>
            </w:r>
          </w:p>
          <w:p w14:paraId="26D8DD99" w14:textId="591524A8" w:rsidR="006778DB" w:rsidRDefault="006778D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6778DB">
              <w:rPr>
                <w:sz w:val="20"/>
                <w:szCs w:val="20"/>
                <w:lang w:val="en-US"/>
              </w:rPr>
              <w:t>Model the environmental transport and fate of pollutants using appropriate tools and techniques</w:t>
            </w:r>
            <w:r>
              <w:rPr>
                <w:sz w:val="20"/>
                <w:szCs w:val="20"/>
                <w:lang w:val="en-US"/>
              </w:rPr>
              <w:t xml:space="preserve">, and </w:t>
            </w:r>
            <w:r w:rsidRPr="006778DB">
              <w:rPr>
                <w:sz w:val="20"/>
                <w:szCs w:val="20"/>
                <w:lang w:val="en-US"/>
              </w:rPr>
              <w:t>conduct qualitative and quantitative risk assessments for environmental issues.</w:t>
            </w:r>
          </w:p>
          <w:p w14:paraId="5B413BCA" w14:textId="77777777" w:rsidR="006778DB" w:rsidRDefault="006778D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6778DB">
              <w:rPr>
                <w:sz w:val="20"/>
                <w:szCs w:val="20"/>
                <w:lang w:val="en-US"/>
              </w:rPr>
              <w:t>Utilize and critically evaluate climate model scenarios for decision-making.</w:t>
            </w:r>
          </w:p>
          <w:p w14:paraId="40C5368E" w14:textId="05EC7495" w:rsidR="00786358" w:rsidRPr="004F42E0" w:rsidRDefault="006778DB" w:rsidP="00A577B2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A577B2" w:rsidRPr="00A577B2">
              <w:rPr>
                <w:sz w:val="20"/>
                <w:szCs w:val="20"/>
                <w:lang w:val="en-US"/>
              </w:rPr>
              <w:t>.</w:t>
            </w:r>
            <w:r w:rsidR="00A577B2" w:rsidRPr="00A577B2">
              <w:rPr>
                <w:sz w:val="20"/>
                <w:szCs w:val="20"/>
                <w:lang w:val="en-US"/>
              </w:rPr>
              <w:tab/>
            </w:r>
            <w:r w:rsidR="00371C9B" w:rsidRPr="00371C9B">
              <w:rPr>
                <w:sz w:val="20"/>
                <w:szCs w:val="20"/>
                <w:lang w:val="en-US"/>
              </w:rPr>
              <w:t>Evaluate the impact of climate change on water availability, including the effects of</w:t>
            </w:r>
            <w:r w:rsidR="00371C9B">
              <w:rPr>
                <w:sz w:val="20"/>
                <w:szCs w:val="20"/>
                <w:lang w:val="en-US"/>
              </w:rPr>
              <w:t xml:space="preserve"> coastal currents </w:t>
            </w:r>
            <w:r w:rsidR="00371C9B" w:rsidRPr="00371C9B">
              <w:rPr>
                <w:sz w:val="20"/>
                <w:szCs w:val="20"/>
                <w:lang w:val="en-US"/>
              </w:rPr>
              <w:t>and global warming, and assess the vulnerability of water resources.</w:t>
            </w:r>
          </w:p>
        </w:tc>
      </w:tr>
      <w:tr w:rsidR="00786358" w:rsidRPr="004F42E0" w14:paraId="63B4B9BC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1FC8E5A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Instruction Method </w:t>
            </w:r>
          </w:p>
          <w:p w14:paraId="10EDEAF7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125BB8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1688EA5B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14:paraId="27464E05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A34C18A" w14:textId="64403847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1: </w:t>
            </w:r>
            <w:r w:rsidRPr="00622F3A">
              <w:rPr>
                <w:sz w:val="20"/>
                <w:szCs w:val="20"/>
                <w:lang w:val="en-US"/>
              </w:rPr>
              <w:t xml:space="preserve">Sustainable development concept and </w:t>
            </w:r>
            <w:r w:rsidR="00D262DA">
              <w:rPr>
                <w:sz w:val="20"/>
                <w:szCs w:val="20"/>
                <w:lang w:val="en-US"/>
              </w:rPr>
              <w:t>e</w:t>
            </w:r>
            <w:r w:rsidRPr="00622F3A">
              <w:rPr>
                <w:sz w:val="20"/>
                <w:szCs w:val="20"/>
                <w:lang w:val="en-US"/>
              </w:rPr>
              <w:t xml:space="preserve">ngineer’s </w:t>
            </w:r>
            <w:r w:rsidR="00D262DA">
              <w:rPr>
                <w:sz w:val="20"/>
                <w:szCs w:val="20"/>
                <w:lang w:val="en-US"/>
              </w:rPr>
              <w:t>r</w:t>
            </w:r>
            <w:r w:rsidRPr="00622F3A">
              <w:rPr>
                <w:sz w:val="20"/>
                <w:szCs w:val="20"/>
                <w:lang w:val="en-US"/>
              </w:rPr>
              <w:t xml:space="preserve">ole in </w:t>
            </w:r>
            <w:r w:rsidR="00D262DA">
              <w:rPr>
                <w:sz w:val="20"/>
                <w:szCs w:val="20"/>
                <w:lang w:val="en-US"/>
              </w:rPr>
              <w:t>e</w:t>
            </w:r>
            <w:r w:rsidRPr="00622F3A">
              <w:rPr>
                <w:sz w:val="20"/>
                <w:szCs w:val="20"/>
                <w:lang w:val="en-US"/>
              </w:rPr>
              <w:t xml:space="preserve">nvironmental </w:t>
            </w:r>
            <w:r w:rsidR="00D262DA">
              <w:rPr>
                <w:sz w:val="20"/>
                <w:szCs w:val="20"/>
                <w:lang w:val="en-US"/>
              </w:rPr>
              <w:t>p</w:t>
            </w:r>
            <w:r w:rsidRPr="00622F3A">
              <w:rPr>
                <w:sz w:val="20"/>
                <w:szCs w:val="20"/>
                <w:lang w:val="en-US"/>
              </w:rPr>
              <w:t xml:space="preserve">rotection; Ecosystems; Human </w:t>
            </w:r>
            <w:r w:rsidR="00D262DA">
              <w:rPr>
                <w:sz w:val="20"/>
                <w:szCs w:val="20"/>
                <w:lang w:val="en-US"/>
              </w:rPr>
              <w:t>i</w:t>
            </w:r>
            <w:r w:rsidRPr="00622F3A">
              <w:rPr>
                <w:sz w:val="20"/>
                <w:szCs w:val="20"/>
                <w:lang w:val="en-US"/>
              </w:rPr>
              <w:t xml:space="preserve">mpacts on </w:t>
            </w:r>
            <w:r w:rsidR="00D262DA">
              <w:rPr>
                <w:sz w:val="20"/>
                <w:szCs w:val="20"/>
                <w:lang w:val="en-US"/>
              </w:rPr>
              <w:t>e</w:t>
            </w:r>
            <w:r w:rsidRPr="00622F3A">
              <w:rPr>
                <w:sz w:val="20"/>
                <w:szCs w:val="20"/>
                <w:lang w:val="en-US"/>
              </w:rPr>
              <w:t>cosystems</w:t>
            </w:r>
          </w:p>
          <w:p w14:paraId="24F17E63" w14:textId="4EC1D772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2: </w:t>
            </w:r>
            <w:r w:rsidRPr="00622F3A">
              <w:rPr>
                <w:sz w:val="20"/>
                <w:szCs w:val="20"/>
                <w:lang w:val="en-US"/>
              </w:rPr>
              <w:t>Physical processes in the climate system, moist and wave processes in the atmosphere and ocean.</w:t>
            </w:r>
          </w:p>
          <w:p w14:paraId="5F8A58BB" w14:textId="294A9100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3: </w:t>
            </w:r>
            <w:r w:rsidRPr="00622F3A">
              <w:rPr>
                <w:sz w:val="20"/>
                <w:szCs w:val="20"/>
                <w:lang w:val="en-US"/>
              </w:rPr>
              <w:t>Modelling Environmental Transport and Fate of Pollutants</w:t>
            </w:r>
          </w:p>
          <w:p w14:paraId="597AE3AF" w14:textId="70CCBB2A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4: </w:t>
            </w:r>
            <w:r w:rsidRPr="00622F3A">
              <w:rPr>
                <w:sz w:val="20"/>
                <w:szCs w:val="20"/>
                <w:lang w:val="en-US"/>
              </w:rPr>
              <w:t xml:space="preserve">Qualitative and Quantitative Risk Assessment </w:t>
            </w:r>
          </w:p>
          <w:p w14:paraId="5A7DA40A" w14:textId="7D1C9C2A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5: </w:t>
            </w:r>
            <w:r w:rsidRPr="00622F3A">
              <w:rPr>
                <w:sz w:val="20"/>
                <w:szCs w:val="20"/>
                <w:lang w:val="en-US"/>
              </w:rPr>
              <w:t>Water availability, El Niño, and global warming, climate change, impacts, and vulnerability.</w:t>
            </w:r>
          </w:p>
          <w:p w14:paraId="210AE9F4" w14:textId="5806E211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6: </w:t>
            </w:r>
            <w:r w:rsidRPr="00622F3A">
              <w:rPr>
                <w:sz w:val="20"/>
                <w:szCs w:val="20"/>
                <w:lang w:val="en-US"/>
              </w:rPr>
              <w:t>Environmental Assessment Processes</w:t>
            </w:r>
          </w:p>
          <w:p w14:paraId="3ABDF2B5" w14:textId="77EB5597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7: </w:t>
            </w:r>
            <w:r w:rsidRPr="00622F3A">
              <w:rPr>
                <w:sz w:val="20"/>
                <w:szCs w:val="20"/>
                <w:lang w:val="en-US"/>
              </w:rPr>
              <w:t>Concepts and analytical tools for making development more sustainable: Climate change adaptation and mitigation as the part of sustainability strategy</w:t>
            </w:r>
            <w:r w:rsidR="00D262DA">
              <w:rPr>
                <w:sz w:val="20"/>
                <w:szCs w:val="20"/>
                <w:lang w:val="en-US"/>
              </w:rPr>
              <w:t xml:space="preserve"> </w:t>
            </w:r>
            <w:r w:rsidR="00D262DA" w:rsidRPr="00622F3A">
              <w:rPr>
                <w:sz w:val="20"/>
                <w:szCs w:val="20"/>
                <w:lang w:val="en-US"/>
              </w:rPr>
              <w:t xml:space="preserve"> </w:t>
            </w:r>
          </w:p>
          <w:p w14:paraId="50A2AD6F" w14:textId="0D19EBA6" w:rsidR="00622F3A" w:rsidRPr="00622F3A" w:rsidRDefault="00622F3A" w:rsidP="009A145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="009A1455"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Climate change and sustainability on water resources</w:t>
            </w:r>
            <w:r w:rsidR="009A1455">
              <w:rPr>
                <w:sz w:val="20"/>
                <w:szCs w:val="20"/>
                <w:lang w:val="en-US"/>
              </w:rPr>
              <w:t>,</w:t>
            </w:r>
            <w:r w:rsidR="009A1455" w:rsidRPr="00622F3A">
              <w:rPr>
                <w:sz w:val="20"/>
                <w:szCs w:val="20"/>
                <w:lang w:val="en-US"/>
              </w:rPr>
              <w:t xml:space="preserve"> </w:t>
            </w:r>
            <w:r w:rsidR="009A1455" w:rsidRPr="00622F3A">
              <w:rPr>
                <w:sz w:val="20"/>
                <w:szCs w:val="20"/>
                <w:lang w:val="en-US"/>
              </w:rPr>
              <w:t>Midterm I.</w:t>
            </w:r>
          </w:p>
          <w:p w14:paraId="0BE45325" w14:textId="0A8CE67D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="009A1455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Climate change and sustainability on coastal zones and marine ecosystems</w:t>
            </w:r>
          </w:p>
          <w:p w14:paraId="5156616C" w14:textId="0A6D4A58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Pr="00622F3A">
              <w:rPr>
                <w:sz w:val="20"/>
                <w:szCs w:val="20"/>
                <w:lang w:val="en-US"/>
              </w:rPr>
              <w:t>1</w:t>
            </w:r>
            <w:r w:rsidR="009A1455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>:</w:t>
            </w:r>
            <w:r w:rsidRPr="00622F3A">
              <w:rPr>
                <w:sz w:val="20"/>
                <w:szCs w:val="20"/>
                <w:lang w:val="en-US"/>
              </w:rPr>
              <w:t xml:space="preserve"> Sustainability Assessment Methods</w:t>
            </w:r>
          </w:p>
          <w:p w14:paraId="79E441CD" w14:textId="3179284F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Pr="00622F3A">
              <w:rPr>
                <w:sz w:val="20"/>
                <w:szCs w:val="20"/>
                <w:lang w:val="en-US"/>
              </w:rPr>
              <w:t>1</w:t>
            </w:r>
            <w:r w:rsidR="009A1455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Vulnerability Analyses</w:t>
            </w:r>
          </w:p>
          <w:p w14:paraId="44BD3FF2" w14:textId="1A50DDF2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Pr="00622F3A">
              <w:rPr>
                <w:sz w:val="20"/>
                <w:szCs w:val="20"/>
                <w:lang w:val="en-US"/>
              </w:rPr>
              <w:t>1</w:t>
            </w:r>
            <w:r w:rsidR="009A1455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Decision-Making, Ethics in Practice for the Engineer’s Decision-Making Processes</w:t>
            </w:r>
          </w:p>
          <w:p w14:paraId="2B4B051A" w14:textId="012D42E2" w:rsidR="00622F3A" w:rsidRPr="00622F3A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Pr="00622F3A">
              <w:rPr>
                <w:sz w:val="20"/>
                <w:szCs w:val="20"/>
                <w:lang w:val="en-US"/>
              </w:rPr>
              <w:t>1</w:t>
            </w:r>
            <w:r w:rsidR="009A1455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Climate model scenarios for global warming, trend analysis of time series.</w:t>
            </w:r>
          </w:p>
          <w:p w14:paraId="27BCF17C" w14:textId="77668EFD" w:rsidR="00786358" w:rsidRPr="004F42E0" w:rsidRDefault="00622F3A" w:rsidP="00622F3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Week </w:t>
            </w:r>
            <w:r w:rsidRPr="00622F3A">
              <w:rPr>
                <w:sz w:val="20"/>
                <w:szCs w:val="20"/>
                <w:lang w:val="en-US"/>
              </w:rPr>
              <w:t>1</w:t>
            </w:r>
            <w:r w:rsidR="009A1455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Pr="00622F3A">
              <w:rPr>
                <w:sz w:val="20"/>
                <w:szCs w:val="20"/>
                <w:lang w:val="en-US"/>
              </w:rPr>
              <w:t>Climate change and sustainable development synthesis</w:t>
            </w:r>
          </w:p>
        </w:tc>
      </w:tr>
      <w:tr w:rsidR="00786358" w:rsidRPr="004F42E0" w14:paraId="6A285715" w14:textId="77777777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1D936367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A591EB1" w14:textId="77777777"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07FB2F97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14:paraId="4A5D6BAD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>: -</w:t>
            </w:r>
          </w:p>
          <w:p w14:paraId="7CF8B20C" w14:textId="098F1069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9A1455">
              <w:rPr>
                <w:sz w:val="20"/>
                <w:szCs w:val="20"/>
                <w:lang w:val="en-US"/>
              </w:rPr>
              <w:t>1</w:t>
            </w:r>
            <w:r w:rsidR="00F97C7E">
              <w:rPr>
                <w:sz w:val="20"/>
                <w:szCs w:val="20"/>
                <w:lang w:val="en-US"/>
              </w:rPr>
              <w:t xml:space="preserve"> hrs/5 weeks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6BD36D45" w14:textId="0CF82F32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F97C7E">
              <w:rPr>
                <w:sz w:val="20"/>
                <w:szCs w:val="20"/>
                <w:lang w:val="en-US"/>
              </w:rPr>
              <w:t>1 hr/1</w:t>
            </w:r>
            <w:r w:rsidR="009A1455">
              <w:rPr>
                <w:sz w:val="20"/>
                <w:szCs w:val="20"/>
                <w:lang w:val="en-US"/>
              </w:rPr>
              <w:t xml:space="preserve"> </w:t>
            </w:r>
            <w:r w:rsidR="00F97C7E">
              <w:rPr>
                <w:sz w:val="20"/>
                <w:szCs w:val="20"/>
                <w:lang w:val="en-US"/>
              </w:rPr>
              <w:t>week</w:t>
            </w:r>
          </w:p>
          <w:p w14:paraId="2913D419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78BC8970" w14:textId="15E1BB45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F97C7E">
              <w:rPr>
                <w:sz w:val="20"/>
                <w:szCs w:val="20"/>
                <w:lang w:val="en-US"/>
              </w:rPr>
              <w:t>-</w:t>
            </w:r>
          </w:p>
          <w:p w14:paraId="73F17D07" w14:textId="3B971504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F97C7E">
              <w:rPr>
                <w:sz w:val="20"/>
                <w:szCs w:val="20"/>
                <w:lang w:val="en-US"/>
              </w:rPr>
              <w:t>-</w:t>
            </w:r>
          </w:p>
          <w:p w14:paraId="125672C0" w14:textId="64C1E15D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 xml:space="preserve">: </w:t>
            </w:r>
            <w:r w:rsidR="009A1455">
              <w:rPr>
                <w:sz w:val="20"/>
                <w:szCs w:val="20"/>
                <w:lang w:val="en-US"/>
              </w:rPr>
              <w:t>3</w:t>
            </w:r>
            <w:r w:rsidR="00F97C7E">
              <w:rPr>
                <w:sz w:val="20"/>
                <w:szCs w:val="20"/>
                <w:lang w:val="en-US"/>
              </w:rPr>
              <w:t xml:space="preserve"> hrs/</w:t>
            </w:r>
            <w:r w:rsidR="009A1455">
              <w:rPr>
                <w:sz w:val="20"/>
                <w:szCs w:val="20"/>
                <w:lang w:val="en-US"/>
              </w:rPr>
              <w:t>1</w:t>
            </w:r>
            <w:r w:rsidR="00F97C7E">
              <w:rPr>
                <w:sz w:val="20"/>
                <w:szCs w:val="20"/>
                <w:lang w:val="en-US"/>
              </w:rPr>
              <w:t xml:space="preserve"> week</w:t>
            </w:r>
          </w:p>
          <w:p w14:paraId="197CF74F" w14:textId="7CEF8CC4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 xml:space="preserve">: </w:t>
            </w:r>
            <w:r w:rsidR="009A1455">
              <w:rPr>
                <w:sz w:val="20"/>
                <w:szCs w:val="20"/>
                <w:lang w:val="en-US"/>
              </w:rPr>
              <w:t xml:space="preserve">3 </w:t>
            </w:r>
            <w:r w:rsidR="00F97C7E">
              <w:rPr>
                <w:sz w:val="20"/>
                <w:szCs w:val="20"/>
                <w:lang w:val="en-US"/>
              </w:rPr>
              <w:t>hrs/</w:t>
            </w:r>
            <w:r w:rsidR="009A1455">
              <w:rPr>
                <w:sz w:val="20"/>
                <w:szCs w:val="20"/>
                <w:lang w:val="en-US"/>
              </w:rPr>
              <w:t>1</w:t>
            </w:r>
            <w:r w:rsidR="00F97C7E">
              <w:rPr>
                <w:sz w:val="20"/>
                <w:szCs w:val="20"/>
                <w:lang w:val="en-US"/>
              </w:rPr>
              <w:t xml:space="preserve"> week</w:t>
            </w:r>
          </w:p>
        </w:tc>
      </w:tr>
      <w:tr w:rsidR="00786358" w:rsidRPr="004F42E0" w14:paraId="140A7386" w14:textId="77777777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8A1A21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407F824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5BD4F213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3579DF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352F4A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46C0992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6B6BE8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BB92DB8" w14:textId="6C598D59" w:rsidR="00786358" w:rsidRPr="004F42E0" w:rsidRDefault="009A14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1BC77B" w14:textId="6A146993" w:rsidR="00786358" w:rsidRPr="004F42E0" w:rsidRDefault="002F0881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14:paraId="13C6C1C6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5BFE3A6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D8D54E3" w14:textId="69C0EB36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01FE4C6E" w14:textId="68FCF23B" w:rsidR="00786358" w:rsidRPr="004F42E0" w:rsidRDefault="002F0881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86358" w:rsidRPr="004F42E0" w14:paraId="4EDEEAF8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B048A0B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830B2EC" w14:textId="5A8292A3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4F4CC2ED" w14:textId="5E4061D6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6B9D98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8E90302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E255889" w14:textId="0F3A2E61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9C286CA" w14:textId="38EF8FC9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6D8D11F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12DA403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9DF7991" w14:textId="596BD202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D4790DB" w14:textId="18647537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2B73AE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7F682CC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704BF20" w14:textId="67F541E8" w:rsidR="00786358" w:rsidRPr="004F42E0" w:rsidRDefault="002F0881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C25017E" w14:textId="67F8A349" w:rsidR="00786358" w:rsidRPr="004F42E0" w:rsidRDefault="002F0881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86358" w:rsidRPr="004F42E0" w14:paraId="2BE4311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A5C958D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CE21AF1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930456C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42CD837E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C3B94DE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4CB093A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C2DC439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13A48DF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B79C501" w14:textId="77777777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14:paraId="6FFE8D5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Workload of the Course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2F5FF781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381C64F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A18E0D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D38241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38E96D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14:paraId="4EC9084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6E1EA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357D84" w14:textId="36F267FF" w:rsidR="00786358" w:rsidRPr="00DE1BFA" w:rsidRDefault="00104234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9A145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1CEA92" w14:textId="77777777" w:rsidR="00786358" w:rsidRPr="00DE1BFA" w:rsidRDefault="00104234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FD707" w14:textId="04024DA7" w:rsidR="00786358" w:rsidRPr="00DE1BFA" w:rsidRDefault="00104234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9A1455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6358" w:rsidRPr="004F42E0" w14:paraId="41D2402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F5261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180AC3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61A52B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0A43A7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7008DE9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2D907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7CAD5F" w14:textId="5C35ADAF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13E875" w14:textId="77E62B5F" w:rsidR="00786358" w:rsidRPr="00DE1BFA" w:rsidRDefault="002F0881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C9AD44" w14:textId="5EA27451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6358" w:rsidRPr="004F42E0" w14:paraId="65CD70DC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065B5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5A8739" w14:textId="745CA32E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0297EF" w14:textId="76E34838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8B79D3" w14:textId="40DC4E35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6358" w:rsidRPr="004F42E0" w14:paraId="1C937D5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FA6A1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5827E1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EE830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1E403F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10BF32F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B4A6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A1C07C" w14:textId="41F5A145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22CEF" w14:textId="24A82CA1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62CF80" w14:textId="525B320D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86358" w:rsidRPr="004F42E0" w14:paraId="0D5E830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258C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E40B6D" w14:textId="33BB84C8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974598" w14:textId="5F6C091A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8867" w14:textId="70795F83" w:rsidR="00786358" w:rsidRPr="00DE1BFA" w:rsidRDefault="00F80409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86358" w:rsidRPr="004F42E0" w14:paraId="0697514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57270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43D29" w14:textId="4B2D1474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FAF4C8" w14:textId="2B29FC97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8D80EA" w14:textId="219CD2AD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6358" w:rsidRPr="004F42E0" w14:paraId="72481CC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16A49A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59989" w14:textId="239E218E" w:rsidR="00786358" w:rsidRPr="00DE1BFA" w:rsidRDefault="002F0881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D004B3" w14:textId="0E7F1325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50F808" w14:textId="06921162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6358" w:rsidRPr="004F42E0" w14:paraId="239C89C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5D2C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F3916D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EF5D6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C9FA85" w14:textId="501B2E46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786358" w:rsidRPr="004F42E0" w14:paraId="5640CF8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D3E86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348839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5AE1F9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C038C" w14:textId="2E69E447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2.16</w:t>
                  </w:r>
                </w:p>
              </w:tc>
            </w:tr>
            <w:tr w:rsidR="00786358" w:rsidRPr="004F42E0" w14:paraId="350558E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6345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F23C87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08E1DC" w14:textId="77777777" w:rsidR="00786358" w:rsidRPr="00DE1BFA" w:rsidRDefault="00786358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CD6E19" w14:textId="255B1793" w:rsidR="00786358" w:rsidRPr="00DE1BFA" w:rsidRDefault="009A1455" w:rsidP="009A145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93042A7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1F47E7A8" w14:textId="77777777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987840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Contribution Level between Course Outcomes and Program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5E6D3C9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06052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C25F2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88E02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C951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FFC82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6AB58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B81794" w14:textId="77777777" w:rsidR="00786358" w:rsidRPr="004F42E0" w:rsidRDefault="00786358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6F914BC6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BB478D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B4B101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F769D4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A3A43C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E070CF" w14:textId="42CBBF42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97C7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474F7" w14:textId="1D751F2B" w:rsidR="00104234" w:rsidRPr="007F659D" w:rsidRDefault="00A50998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17F14F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543B75C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14D03C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855774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78C5D3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9EA78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B4EDFC" w14:textId="31398672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97C7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1AC811" w14:textId="0EF421AE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7A271D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1AD8FFC4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231364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AB959B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973095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2F6C5E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D1A6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C9D8F9" w14:textId="46BCC590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5AB4A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0ED78CD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D8B96E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4E5F6B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AF5706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AA6224" w14:textId="19A6D454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83B435" w14:textId="302C538A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3766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A5006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0DADF7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6A61C8DA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2B8BE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B64A68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515B83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30815C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DF9F48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E6678" w14:textId="3B6517DC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DDF736" w14:textId="4BB35F8A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64F813C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634550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66DA0B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79285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4CA67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9B459A" w14:textId="355A2493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9F007" w14:textId="30512DE3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09F02B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E7081F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D8595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9A741B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64F484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55B7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2090B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71C2BE" w14:textId="77777777" w:rsidR="00104234" w:rsidRPr="007F659D" w:rsidRDefault="00A50998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489B0A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7643193B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367E1A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908D13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8105D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8FCB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2DD02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54CF3" w14:textId="5E39DD56" w:rsidR="00104234" w:rsidRPr="007F659D" w:rsidRDefault="00A50998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5DB1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C0B8FC8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BF3C2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330EC0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C9BB36" w14:textId="6CED2673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1FC9D5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8EA13B" w14:textId="05E16E15" w:rsidR="00104234" w:rsidRPr="007F659D" w:rsidRDefault="00337662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C3EC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9068A7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72FF350C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7BF94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9D5507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D3B33A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8F8F10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702E3B" w14:textId="60E8ED6E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AA69F7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B03572" w14:textId="77777777" w:rsidR="00104234" w:rsidRPr="004F42E0" w:rsidRDefault="00104234" w:rsidP="009A145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443AE8D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A2F702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EAE60F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88C197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77862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2B79A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2A4737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FAF2A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AB5191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02B46E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D0A844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D41D6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78FD6B" w14:textId="62E9854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EB528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989DB8" w14:textId="3C60FC08" w:rsidR="00104234" w:rsidRPr="007F659D" w:rsidRDefault="00603AEB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E75BAF" w14:textId="6FB18A6E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ED98A28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919E38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6F89A9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0DE88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65BB7B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640BD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7E7171" w14:textId="0918A1C3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D2F3A3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6B83DB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6077C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A9E98E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71A755" w14:textId="11027CCD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D2AF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D528D5" w14:textId="277A787A" w:rsidR="00104234" w:rsidRPr="007F659D" w:rsidRDefault="00603AEB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8C3F96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70068E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53CB78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578CB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97C443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100E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B769B" w14:textId="00C506E8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21DAFE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B357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DEA91" w14:textId="206C960C" w:rsidR="00104234" w:rsidRPr="007F659D" w:rsidRDefault="00603AEB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4010AA5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5ABE98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4E984D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357599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D4E31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DD7EF2" w14:textId="21A69CC5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5BFF4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5C2552" w14:textId="0FD8E4AC" w:rsidR="00104234" w:rsidRPr="007F659D" w:rsidRDefault="00603AEB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7A15670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450A8" w14:textId="77777777" w:rsidR="00104234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771093" w14:textId="77777777" w:rsidR="00104234" w:rsidRPr="00001E6D" w:rsidRDefault="00E36F99" w:rsidP="009A145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C3C58C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7E6627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2194EC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5B08C2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BF150" w14:textId="77777777" w:rsidR="00104234" w:rsidRPr="007F659D" w:rsidRDefault="00104234" w:rsidP="009A145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1F21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2580004B" w14:textId="77777777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48ECFA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14:paraId="68768B9D" w14:textId="77777777" w:rsidR="00603AEB" w:rsidRPr="00603AEB" w:rsidRDefault="00603AEB" w:rsidP="00603AEB">
            <w:pPr>
              <w:pStyle w:val="ListeParagraf"/>
              <w:rPr>
                <w:sz w:val="20"/>
                <w:szCs w:val="20"/>
                <w:lang w:val="en-US"/>
              </w:rPr>
            </w:pPr>
            <w:r w:rsidRPr="00603AEB">
              <w:rPr>
                <w:sz w:val="20"/>
                <w:szCs w:val="20"/>
                <w:lang w:val="en-US"/>
              </w:rPr>
              <w:t>Prof. Dr. Lale Balas; Prof.Dr.Can Balas; Prof.Dr.Asu İnan</w:t>
            </w:r>
          </w:p>
          <w:p w14:paraId="26D6E712" w14:textId="77777777" w:rsidR="00603AEB" w:rsidRPr="00603AEB" w:rsidRDefault="00603AEB" w:rsidP="00603AEB">
            <w:pPr>
              <w:pStyle w:val="ListeParagraf"/>
              <w:rPr>
                <w:sz w:val="20"/>
                <w:szCs w:val="20"/>
                <w:lang w:val="en-US"/>
              </w:rPr>
            </w:pPr>
            <w:r w:rsidRPr="00603AEB">
              <w:rPr>
                <w:sz w:val="20"/>
                <w:szCs w:val="20"/>
                <w:lang w:val="en-US"/>
              </w:rPr>
              <w:t>e-mail: lalebal@gazi.edu.tr;cbalas@gazi.edu.tr;asuinan@gazi.edu.tr</w:t>
            </w:r>
          </w:p>
          <w:p w14:paraId="07500FEF" w14:textId="77777777" w:rsidR="00786358" w:rsidRPr="004F42E0" w:rsidRDefault="00786358" w:rsidP="00786358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14:paraId="3A980720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4F53B7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803558">
    <w:abstractNumId w:val="3"/>
  </w:num>
  <w:num w:numId="2" w16cid:durableId="1399521651">
    <w:abstractNumId w:val="6"/>
  </w:num>
  <w:num w:numId="3" w16cid:durableId="1896429361">
    <w:abstractNumId w:val="5"/>
  </w:num>
  <w:num w:numId="4" w16cid:durableId="107238364">
    <w:abstractNumId w:val="4"/>
  </w:num>
  <w:num w:numId="5" w16cid:durableId="608509646">
    <w:abstractNumId w:val="2"/>
  </w:num>
  <w:num w:numId="6" w16cid:durableId="910623279">
    <w:abstractNumId w:val="1"/>
  </w:num>
  <w:num w:numId="7" w16cid:durableId="483814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zsDAwNzQ0MzAytzRW0lEKTi0uzszPAykwqgUAPKBA8CwAAAA="/>
  </w:docVars>
  <w:rsids>
    <w:rsidRoot w:val="00371103"/>
    <w:rsid w:val="00001DD5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104234"/>
    <w:rsid w:val="001362C2"/>
    <w:rsid w:val="00145B45"/>
    <w:rsid w:val="00146FBD"/>
    <w:rsid w:val="001623FC"/>
    <w:rsid w:val="00171473"/>
    <w:rsid w:val="00173FF0"/>
    <w:rsid w:val="00181BA1"/>
    <w:rsid w:val="001956B3"/>
    <w:rsid w:val="001C0321"/>
    <w:rsid w:val="001F1F27"/>
    <w:rsid w:val="001F6640"/>
    <w:rsid w:val="00225C18"/>
    <w:rsid w:val="0023194B"/>
    <w:rsid w:val="00253CEE"/>
    <w:rsid w:val="002624E1"/>
    <w:rsid w:val="002A689E"/>
    <w:rsid w:val="002F0881"/>
    <w:rsid w:val="0030342F"/>
    <w:rsid w:val="00310A03"/>
    <w:rsid w:val="0033074E"/>
    <w:rsid w:val="00337662"/>
    <w:rsid w:val="00351E30"/>
    <w:rsid w:val="0035790F"/>
    <w:rsid w:val="00360705"/>
    <w:rsid w:val="00365B10"/>
    <w:rsid w:val="003675B2"/>
    <w:rsid w:val="00371103"/>
    <w:rsid w:val="00371C9B"/>
    <w:rsid w:val="00374C4F"/>
    <w:rsid w:val="00380678"/>
    <w:rsid w:val="00380E3B"/>
    <w:rsid w:val="003832A4"/>
    <w:rsid w:val="003C133B"/>
    <w:rsid w:val="003D7900"/>
    <w:rsid w:val="003E368D"/>
    <w:rsid w:val="003E68B9"/>
    <w:rsid w:val="00444BCE"/>
    <w:rsid w:val="004458FC"/>
    <w:rsid w:val="004567C5"/>
    <w:rsid w:val="004678F0"/>
    <w:rsid w:val="00482654"/>
    <w:rsid w:val="004850D3"/>
    <w:rsid w:val="00486407"/>
    <w:rsid w:val="004B3755"/>
    <w:rsid w:val="004E10F6"/>
    <w:rsid w:val="004E1CD0"/>
    <w:rsid w:val="004E4029"/>
    <w:rsid w:val="004F42E0"/>
    <w:rsid w:val="004F53B7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D0ABE"/>
    <w:rsid w:val="005E41BB"/>
    <w:rsid w:val="005E5269"/>
    <w:rsid w:val="005F6FCC"/>
    <w:rsid w:val="00603AEB"/>
    <w:rsid w:val="006209C8"/>
    <w:rsid w:val="00622F3A"/>
    <w:rsid w:val="006521A0"/>
    <w:rsid w:val="00674F77"/>
    <w:rsid w:val="006778DB"/>
    <w:rsid w:val="006C1315"/>
    <w:rsid w:val="006C2C42"/>
    <w:rsid w:val="006D1093"/>
    <w:rsid w:val="006E27DC"/>
    <w:rsid w:val="00711F1E"/>
    <w:rsid w:val="007203F6"/>
    <w:rsid w:val="007453FA"/>
    <w:rsid w:val="00754AF0"/>
    <w:rsid w:val="00786358"/>
    <w:rsid w:val="007A757F"/>
    <w:rsid w:val="007F1CF9"/>
    <w:rsid w:val="008017F2"/>
    <w:rsid w:val="00815FC9"/>
    <w:rsid w:val="0082001B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012D6"/>
    <w:rsid w:val="009224A8"/>
    <w:rsid w:val="00995668"/>
    <w:rsid w:val="009A1455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577B2"/>
    <w:rsid w:val="00A65F31"/>
    <w:rsid w:val="00A66AC4"/>
    <w:rsid w:val="00AA5994"/>
    <w:rsid w:val="00AA7B23"/>
    <w:rsid w:val="00AB6895"/>
    <w:rsid w:val="00AC3E84"/>
    <w:rsid w:val="00AD1303"/>
    <w:rsid w:val="00B41B96"/>
    <w:rsid w:val="00B47BD0"/>
    <w:rsid w:val="00B63A40"/>
    <w:rsid w:val="00B704C5"/>
    <w:rsid w:val="00BB2F76"/>
    <w:rsid w:val="00BD0A83"/>
    <w:rsid w:val="00BD6DA7"/>
    <w:rsid w:val="00C065CF"/>
    <w:rsid w:val="00C069D4"/>
    <w:rsid w:val="00C15D21"/>
    <w:rsid w:val="00C22958"/>
    <w:rsid w:val="00C53D1B"/>
    <w:rsid w:val="00C61D45"/>
    <w:rsid w:val="00CD63B7"/>
    <w:rsid w:val="00CE7BE7"/>
    <w:rsid w:val="00D229A4"/>
    <w:rsid w:val="00D23862"/>
    <w:rsid w:val="00D262DA"/>
    <w:rsid w:val="00D26B06"/>
    <w:rsid w:val="00D66751"/>
    <w:rsid w:val="00DB1208"/>
    <w:rsid w:val="00DB20E9"/>
    <w:rsid w:val="00DD3B46"/>
    <w:rsid w:val="00DD454B"/>
    <w:rsid w:val="00DE1BFA"/>
    <w:rsid w:val="00DE49F5"/>
    <w:rsid w:val="00E2756A"/>
    <w:rsid w:val="00E36F99"/>
    <w:rsid w:val="00E45BE4"/>
    <w:rsid w:val="00EA5410"/>
    <w:rsid w:val="00EC3C40"/>
    <w:rsid w:val="00ED7468"/>
    <w:rsid w:val="00F3361A"/>
    <w:rsid w:val="00F57088"/>
    <w:rsid w:val="00F74A63"/>
    <w:rsid w:val="00F80409"/>
    <w:rsid w:val="00F83F35"/>
    <w:rsid w:val="00F97C7E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23D8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Lale</cp:lastModifiedBy>
  <cp:revision>5</cp:revision>
  <cp:lastPrinted>2018-05-02T12:36:00Z</cp:lastPrinted>
  <dcterms:created xsi:type="dcterms:W3CDTF">2024-01-13T11:40:00Z</dcterms:created>
  <dcterms:modified xsi:type="dcterms:W3CDTF">2024-05-24T11:38:00Z</dcterms:modified>
</cp:coreProperties>
</file>